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BA" w:rsidRDefault="003E18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0" w:type="auto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2584"/>
        <w:gridCol w:w="2034"/>
        <w:gridCol w:w="1656"/>
        <w:gridCol w:w="1350"/>
        <w:gridCol w:w="1080"/>
        <w:gridCol w:w="1394"/>
        <w:gridCol w:w="1576"/>
        <w:gridCol w:w="2037"/>
      </w:tblGrid>
      <w:tr w:rsidR="00C81BAD" w:rsidTr="00A719C5">
        <w:tc>
          <w:tcPr>
            <w:tcW w:w="142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BF6"/>
          </w:tcPr>
          <w:p w:rsidR="00C81BAD" w:rsidRPr="00BC5864" w:rsidRDefault="00090B67" w:rsidP="00C81B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Mokyklų bibliotekų</w:t>
            </w:r>
            <w:r w:rsidR="00C81BAD" w:rsidRPr="00BC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specialistams</w:t>
            </w:r>
          </w:p>
        </w:tc>
      </w:tr>
      <w:tr w:rsidR="003E18BA" w:rsidTr="009A2C56"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Mokymo programos pavadinimas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Projekto pavadinimas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Vieta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Pradžia/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Trukmė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Dalyvių skaičius (planuojamas/ faktinis)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Atsakingi asmenys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Pastabos</w:t>
            </w:r>
          </w:p>
        </w:tc>
      </w:tr>
      <w:tr w:rsidR="002F23F2" w:rsidTr="009A2C56">
        <w:trPr>
          <w:trHeight w:val="1410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F23F2" w:rsidRDefault="002F23F2" w:rsidP="002F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3F2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Virtuali mokymo programa „Elektroninės paslaugos bibliotekoje [Remiantis Vilniaus apskrities Adomo Mickevičiaus viešosios bibliotekos pavyzdžiais</w:t>
            </w:r>
            <w:r>
              <w:rPr>
                <w:rFonts w:ascii="Times New Roman" w:eastAsia="Times New Roman" w:hAnsi="Times New Roman" w:cs="Times New Roman"/>
              </w:rPr>
              <w:t>]“</w:t>
            </w:r>
          </w:p>
          <w:p w:rsidR="002F23F2" w:rsidRDefault="002F23F2" w:rsidP="002F23F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(SVB+MB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3F2" w:rsidRDefault="002F23F2" w:rsidP="002F2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3F2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Virtualūs mokymai:</w:t>
            </w:r>
          </w:p>
          <w:p w:rsidR="002F23F2" w:rsidRDefault="002F23F2" w:rsidP="002F23F2"/>
          <w:p w:rsidR="002F23F2" w:rsidRDefault="00E27952" w:rsidP="002F23F2">
            <w:pPr>
              <w:rPr>
                <w:rFonts w:ascii="Times New Roman" w:eastAsia="Times New Roman" w:hAnsi="Times New Roman" w:cs="Times New Roman"/>
              </w:rPr>
            </w:pPr>
            <w:hyperlink r:id="rId7">
              <w:r w:rsidR="002F23F2">
                <w:rPr>
                  <w:rFonts w:ascii="Times New Roman" w:eastAsia="Times New Roman" w:hAnsi="Times New Roman" w:cs="Times New Roman"/>
                  <w:u w:val="single"/>
                </w:rPr>
                <w:t>http://go-andragogy.eu/</w:t>
              </w:r>
            </w:hyperlink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3F2" w:rsidRPr="00F97491" w:rsidRDefault="002F23F2" w:rsidP="002F2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2F23F2" w:rsidRPr="00F97491" w:rsidRDefault="002F23F2" w:rsidP="002F2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 xml:space="preserve">I-IV </w:t>
            </w:r>
            <w:proofErr w:type="spellStart"/>
            <w:r w:rsidRPr="00F97491">
              <w:rPr>
                <w:rFonts w:ascii="Times New Roman" w:eastAsia="Times New Roman" w:hAnsi="Times New Roman" w:cs="Times New Roman"/>
              </w:rPr>
              <w:t>ketv</w:t>
            </w:r>
            <w:proofErr w:type="spellEnd"/>
            <w:r w:rsidRPr="00F974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3F2" w:rsidRDefault="002F23F2" w:rsidP="002F23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Pagal individualų poreikį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3F2" w:rsidRDefault="002F23F2" w:rsidP="002F2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</w:t>
            </w:r>
            <w:r w:rsidR="00E27952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23F2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055F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Turinį kūrė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F23F2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Tiukšienė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F23F2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Kiminaitė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Šutova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F23F2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Vidrinskienė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Aldona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Jeleniauskienė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F4247" w:rsidRDefault="002F23F2" w:rsidP="002F23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Sėdaitytė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Danguolė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Dainienė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9055F" w:rsidRPr="00F96FB5" w:rsidRDefault="0049055F" w:rsidP="002F23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4247" w:rsidTr="009A2C56">
        <w:trPr>
          <w:trHeight w:val="1410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1F4247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Autorių teisių pagrindai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24647C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4247">
              <w:rPr>
                <w:rFonts w:ascii="Times New Roman" w:eastAsia="Times New Roman" w:hAnsi="Times New Roman" w:cs="Times New Roman"/>
              </w:rPr>
              <w:t>2020 m.</w:t>
            </w:r>
          </w:p>
          <w:p w:rsidR="001F4247" w:rsidRP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rugsėjo 15</w:t>
            </w:r>
            <w:r w:rsidRPr="001F4247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="00CC4F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Lektorius: </w:t>
            </w:r>
          </w:p>
          <w:p w:rsidR="001F4247" w:rsidRPr="000B2B7D" w:rsidRDefault="001F4247" w:rsidP="001F424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</w:tc>
      </w:tr>
      <w:tr w:rsidR="001F4247" w:rsidTr="009A2C56">
        <w:trPr>
          <w:trHeight w:val="1410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Autizmo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spektro sutrikimas ir biblioteka: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MISIJA ĮMANOMA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i/>
              </w:rPr>
            </w:pP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(SV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B+</w:t>
            </w: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Kvalifikacijos programa „Autizmo spektro sutrikimas ir biblioteka: Misija Įmanoma!” (LKT projektas)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Ukmergės raj.</w:t>
            </w:r>
            <w:r>
              <w:rPr>
                <w:rFonts w:ascii="Times New Roman" w:eastAsia="Times New Roman" w:hAnsi="Times New Roman" w:cs="Times New Roman"/>
              </w:rPr>
              <w:t xml:space="preserve"> savivaldybės Vlado Šlaito viešoji biblioteka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m. rugsėjo 18 </w:t>
            </w:r>
            <w:r w:rsidRPr="00F9749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</w:t>
            </w:r>
            <w:r w:rsidR="00D44EA6" w:rsidRPr="002F1BC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VšĮ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„Idėjų karalystė“</w:t>
            </w:r>
          </w:p>
        </w:tc>
      </w:tr>
      <w:tr w:rsidR="001F4247" w:rsidTr="009A2C56">
        <w:trPr>
          <w:trHeight w:val="1410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Autizmo spektro sutrikimas ir biblioteka: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MISIJA ĮMANOMA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252502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SVB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+</w:t>
            </w: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Kvalifikacijos programa „Autizmo spektro sutrikimas ir biblioteka: Misija Įmanoma!” (LKT projektas)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Šalčininkų raj</w:t>
            </w:r>
            <w:r>
              <w:rPr>
                <w:rFonts w:ascii="Times New Roman" w:eastAsia="Times New Roman" w:hAnsi="Times New Roman" w:cs="Times New Roman"/>
              </w:rPr>
              <w:t>. savivaldybės viešoji biblioteka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m. rugsėjo 22</w:t>
            </w:r>
            <w:r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</w:t>
            </w:r>
            <w:r w:rsidR="00AA67B8" w:rsidRPr="003819A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 :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VšĮ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„Idėjų karalystė“</w:t>
            </w:r>
          </w:p>
        </w:tc>
      </w:tr>
      <w:tr w:rsidR="001F4247" w:rsidTr="009A2C56">
        <w:trPr>
          <w:trHeight w:val="1410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Autizmo spektro sutrikimas ir biblioteka: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MISIJA ĮMANOMA</w:t>
            </w:r>
          </w:p>
          <w:p w:rsidR="001F4247" w:rsidRDefault="00845746" w:rsidP="001F424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</w:t>
            </w:r>
            <w:r w:rsidR="001F4247"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Kvalifikacijos programa „Autizmo spektro sutrikimas ir biblioteka: Misija Įmanoma!”(LKT projektas)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m. rugsėjo 24</w:t>
            </w:r>
            <w:r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</w:t>
            </w:r>
            <w:r w:rsidR="00D44EA6" w:rsidRPr="002F1BC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VšĮ „Idėjų karalystė“</w:t>
            </w:r>
          </w:p>
        </w:tc>
      </w:tr>
      <w:tr w:rsidR="001F4247" w:rsidTr="009A2C56">
        <w:trPr>
          <w:trHeight w:val="1411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Bibliotekininkystės pagrindai I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1F4247" w:rsidRPr="00F97491" w:rsidRDefault="00F2632B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spalio 7</w:t>
            </w:r>
            <w:r w:rsidR="001F4247"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15/</w:t>
            </w:r>
            <w:r w:rsidR="00EF6E0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 w:rsidRPr="002E7D74"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 xml:space="preserve">Reda </w:t>
            </w:r>
            <w:proofErr w:type="spellStart"/>
            <w:r w:rsidRPr="002E7D74">
              <w:rPr>
                <w:rFonts w:ascii="Times New Roman" w:eastAsia="Times New Roman" w:hAnsi="Times New Roman" w:cs="Times New Roman"/>
              </w:rPr>
              <w:t>Steniulienė</w:t>
            </w:r>
            <w:proofErr w:type="spellEnd"/>
          </w:p>
          <w:p w:rsidR="001F4247" w:rsidRP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4247" w:rsidTr="009A2C56">
        <w:trPr>
          <w:trHeight w:val="1411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Bibliotekininkystės pagrindai II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1F4247" w:rsidRPr="00F97491" w:rsidRDefault="00C6719D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spalio 13</w:t>
            </w:r>
            <w:r w:rsidR="001F4247"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15/</w:t>
            </w:r>
            <w:r w:rsidR="00EF6E0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 w:rsidRPr="002E7D74"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>Marytė Laurinavičienė</w:t>
            </w:r>
          </w:p>
        </w:tc>
      </w:tr>
      <w:tr w:rsidR="001F4247" w:rsidTr="009A2C56">
        <w:trPr>
          <w:trHeight w:val="1411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Kaip XXI amžiaus skaitmeninės technologijos keičia pasaulį?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spalio 15 </w:t>
            </w:r>
            <w:r w:rsidRPr="00F97491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="00E00DD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Lektorius:</w:t>
            </w:r>
          </w:p>
          <w:p w:rsidR="001F4247" w:rsidRPr="00BF6170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BF6170">
              <w:rPr>
                <w:rFonts w:ascii="Times New Roman" w:eastAsia="Times New Roman" w:hAnsi="Times New Roman" w:cs="Times New Roman"/>
              </w:rPr>
              <w:t xml:space="preserve">Daiva </w:t>
            </w:r>
            <w:proofErr w:type="spellStart"/>
            <w:r w:rsidRPr="00BF6170">
              <w:rPr>
                <w:rFonts w:ascii="Times New Roman" w:eastAsia="Times New Roman" w:hAnsi="Times New Roman" w:cs="Times New Roman"/>
              </w:rPr>
              <w:t>Kiminaitė</w:t>
            </w:r>
            <w:proofErr w:type="spellEnd"/>
          </w:p>
        </w:tc>
      </w:tr>
      <w:tr w:rsidR="001F4247" w:rsidTr="00952928">
        <w:trPr>
          <w:trHeight w:val="1008"/>
        </w:trPr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4247" w:rsidRDefault="00BC5A6D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F42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Bibliotekininkystės pagrindai III</w:t>
            </w:r>
          </w:p>
          <w:p w:rsidR="001F4247" w:rsidRDefault="001F4247" w:rsidP="001F424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(MB specialistams)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F97491" w:rsidRDefault="001F4247" w:rsidP="001F42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1F4247" w:rsidRPr="00F97491" w:rsidRDefault="00D43E18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spalio 22</w:t>
            </w:r>
            <w:r w:rsidR="001F4247"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15/</w:t>
            </w:r>
            <w:r w:rsidR="00E00DD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 w:rsidRPr="002E7D74"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  <w:p w:rsidR="001F4247" w:rsidRPr="002E7D74" w:rsidRDefault="001F4247" w:rsidP="001F42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265BD" w:rsidRDefault="002B4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*M</w:t>
      </w:r>
      <w:r w:rsidR="001E0F31">
        <w:rPr>
          <w:rFonts w:ascii="Times New Roman" w:eastAsia="Times New Roman" w:hAnsi="Times New Roman" w:cs="Times New Roman"/>
        </w:rPr>
        <w:t>okymų planas gali keistis</w:t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</w:p>
    <w:p w:rsidR="003E18BA" w:rsidRDefault="002B4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**Mokymų datos, pavadinimai ir lektoriai bus patikslinti metų eigoje.</w:t>
      </w:r>
    </w:p>
    <w:sectPr w:rsidR="003E18BA" w:rsidSect="00F42A50">
      <w:pgSz w:w="15840" w:h="12240" w:orient="landscape"/>
      <w:pgMar w:top="1440" w:right="864" w:bottom="432" w:left="864" w:header="706" w:footer="706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BA"/>
    <w:rsid w:val="00012BC1"/>
    <w:rsid w:val="000352D7"/>
    <w:rsid w:val="00090B67"/>
    <w:rsid w:val="000B2B7D"/>
    <w:rsid w:val="000B43A1"/>
    <w:rsid w:val="000B7DB6"/>
    <w:rsid w:val="00116839"/>
    <w:rsid w:val="00126BA1"/>
    <w:rsid w:val="0017315D"/>
    <w:rsid w:val="001D1192"/>
    <w:rsid w:val="001D4FCB"/>
    <w:rsid w:val="001D76A3"/>
    <w:rsid w:val="001E0F31"/>
    <w:rsid w:val="001F4247"/>
    <w:rsid w:val="002134D3"/>
    <w:rsid w:val="0021685B"/>
    <w:rsid w:val="00220253"/>
    <w:rsid w:val="0024647C"/>
    <w:rsid w:val="00250144"/>
    <w:rsid w:val="00251CAC"/>
    <w:rsid w:val="00252502"/>
    <w:rsid w:val="002A6D2C"/>
    <w:rsid w:val="002B4E84"/>
    <w:rsid w:val="002E7D74"/>
    <w:rsid w:val="002F1BCB"/>
    <w:rsid w:val="002F23F2"/>
    <w:rsid w:val="002F27B0"/>
    <w:rsid w:val="0034053B"/>
    <w:rsid w:val="003619F7"/>
    <w:rsid w:val="003819A9"/>
    <w:rsid w:val="00392FA1"/>
    <w:rsid w:val="003E18BA"/>
    <w:rsid w:val="00442E0F"/>
    <w:rsid w:val="0049055F"/>
    <w:rsid w:val="004A65BD"/>
    <w:rsid w:val="004E73D2"/>
    <w:rsid w:val="004F4B0A"/>
    <w:rsid w:val="00524CF1"/>
    <w:rsid w:val="00546DEA"/>
    <w:rsid w:val="005715D0"/>
    <w:rsid w:val="00575B25"/>
    <w:rsid w:val="005E40E6"/>
    <w:rsid w:val="005F15B6"/>
    <w:rsid w:val="00607D8B"/>
    <w:rsid w:val="00614D87"/>
    <w:rsid w:val="00622268"/>
    <w:rsid w:val="0063732D"/>
    <w:rsid w:val="00665590"/>
    <w:rsid w:val="006903F1"/>
    <w:rsid w:val="006C73B4"/>
    <w:rsid w:val="0072335E"/>
    <w:rsid w:val="007744F5"/>
    <w:rsid w:val="0078652F"/>
    <w:rsid w:val="00833CC6"/>
    <w:rsid w:val="00845746"/>
    <w:rsid w:val="00855066"/>
    <w:rsid w:val="0089094C"/>
    <w:rsid w:val="008C21D5"/>
    <w:rsid w:val="008E3BC9"/>
    <w:rsid w:val="008F6BD3"/>
    <w:rsid w:val="00941B4D"/>
    <w:rsid w:val="00952928"/>
    <w:rsid w:val="009970AB"/>
    <w:rsid w:val="009A2C56"/>
    <w:rsid w:val="009A3B35"/>
    <w:rsid w:val="009D41A2"/>
    <w:rsid w:val="00A141A2"/>
    <w:rsid w:val="00A719C5"/>
    <w:rsid w:val="00A90269"/>
    <w:rsid w:val="00AA0469"/>
    <w:rsid w:val="00AA67B8"/>
    <w:rsid w:val="00AC4E41"/>
    <w:rsid w:val="00AC59CC"/>
    <w:rsid w:val="00B41598"/>
    <w:rsid w:val="00B76F45"/>
    <w:rsid w:val="00B92BAF"/>
    <w:rsid w:val="00BC5864"/>
    <w:rsid w:val="00BC5A6D"/>
    <w:rsid w:val="00BD0BA5"/>
    <w:rsid w:val="00BF6170"/>
    <w:rsid w:val="00C334D3"/>
    <w:rsid w:val="00C6019B"/>
    <w:rsid w:val="00C6719D"/>
    <w:rsid w:val="00C81BAD"/>
    <w:rsid w:val="00C844BD"/>
    <w:rsid w:val="00C91B34"/>
    <w:rsid w:val="00C95B94"/>
    <w:rsid w:val="00CC4FC7"/>
    <w:rsid w:val="00D43E18"/>
    <w:rsid w:val="00D44EA6"/>
    <w:rsid w:val="00D53E0E"/>
    <w:rsid w:val="00D80350"/>
    <w:rsid w:val="00D86759"/>
    <w:rsid w:val="00E00DD9"/>
    <w:rsid w:val="00E1145C"/>
    <w:rsid w:val="00E265BD"/>
    <w:rsid w:val="00E27952"/>
    <w:rsid w:val="00E500AF"/>
    <w:rsid w:val="00E53C59"/>
    <w:rsid w:val="00EB5791"/>
    <w:rsid w:val="00EB63C5"/>
    <w:rsid w:val="00EC1FE3"/>
    <w:rsid w:val="00ED629E"/>
    <w:rsid w:val="00EF6E00"/>
    <w:rsid w:val="00F032FB"/>
    <w:rsid w:val="00F24E26"/>
    <w:rsid w:val="00F2632B"/>
    <w:rsid w:val="00F42A50"/>
    <w:rsid w:val="00F57440"/>
    <w:rsid w:val="00F96FB5"/>
    <w:rsid w:val="00F97491"/>
    <w:rsid w:val="00FC3391"/>
    <w:rsid w:val="00F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3B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5549B"/>
    <w:pPr>
      <w:ind w:left="720"/>
      <w:contextualSpacing/>
    </w:p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3B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5549B"/>
    <w:pPr>
      <w:ind w:left="720"/>
      <w:contextualSpacing/>
    </w:p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andragogy.e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jsIoffV2Xz0QEmopS5AXYsQYw==">AMUW2mXHAHz9QwSxa3EFlRKYXdXNKJk7Zplp11DFgDYGXQ363cTM0d1gUTSNRuJRdiqv7F2Zubm280od0One0nahUI5YJGndHeBjJZgEDWt1ZWSDEE1wtrZZsiPXfUveamHxBswSP/AT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9598CD-7854-4E56-BEF0-242B39E1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Familia</cp:lastModifiedBy>
  <cp:revision>111</cp:revision>
  <cp:lastPrinted>2020-01-31T09:02:00Z</cp:lastPrinted>
  <dcterms:created xsi:type="dcterms:W3CDTF">2020-01-21T06:46:00Z</dcterms:created>
  <dcterms:modified xsi:type="dcterms:W3CDTF">2020-12-09T11:03:00Z</dcterms:modified>
</cp:coreProperties>
</file>